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B4" w:rsidRDefault="004F0FB4" w:rsidP="004F0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FB4">
        <w:rPr>
          <w:rFonts w:ascii="Times New Roman" w:hAnsi="Times New Roman" w:cs="Times New Roman"/>
          <w:b/>
          <w:sz w:val="32"/>
          <w:szCs w:val="32"/>
        </w:rPr>
        <w:t xml:space="preserve">ПОЧЕМУ ЖИТЕЛЯМ ВЫГОДНО ЗАКЛЮЧАТЬ </w:t>
      </w:r>
    </w:p>
    <w:p w:rsidR="004F0FB4" w:rsidRPr="004F0FB4" w:rsidRDefault="004F0FB4" w:rsidP="004F0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FB4">
        <w:rPr>
          <w:rFonts w:ascii="Times New Roman" w:hAnsi="Times New Roman" w:cs="Times New Roman"/>
          <w:b/>
          <w:sz w:val="32"/>
          <w:szCs w:val="32"/>
        </w:rPr>
        <w:t>ПРЯМЫЕ ДОГОВОРЫ С РЕСУР</w:t>
      </w:r>
      <w:r w:rsidR="00DB6369">
        <w:rPr>
          <w:rFonts w:ascii="Times New Roman" w:hAnsi="Times New Roman" w:cs="Times New Roman"/>
          <w:b/>
          <w:sz w:val="32"/>
          <w:szCs w:val="32"/>
        </w:rPr>
        <w:t>С</w:t>
      </w:r>
      <w:r w:rsidRPr="004F0FB4">
        <w:rPr>
          <w:rFonts w:ascii="Times New Roman" w:hAnsi="Times New Roman" w:cs="Times New Roman"/>
          <w:b/>
          <w:sz w:val="32"/>
          <w:szCs w:val="32"/>
        </w:rPr>
        <w:t>ОСНАБЖАЮЩЕЙ ОРГАНИЗАЦИЕЙ?</w:t>
      </w:r>
    </w:p>
    <w:p w:rsidR="004F0FB4" w:rsidRDefault="004F0FB4" w:rsidP="004F0F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16171" w:rsidRPr="004F0FB4" w:rsidRDefault="004676B3" w:rsidP="004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0FB4">
        <w:rPr>
          <w:rFonts w:ascii="Times New Roman" w:hAnsi="Times New Roman" w:cs="Times New Roman"/>
          <w:sz w:val="32"/>
          <w:szCs w:val="32"/>
        </w:rPr>
        <w:t xml:space="preserve">Отношения жителей многоквартирного жилого дома и организации, предоставляющей коммунальные услуги (электро-, тепло, </w:t>
      </w:r>
      <w:proofErr w:type="gramStart"/>
      <w:r w:rsidRPr="004F0FB4">
        <w:rPr>
          <w:rFonts w:ascii="Times New Roman" w:hAnsi="Times New Roman" w:cs="Times New Roman"/>
          <w:sz w:val="32"/>
          <w:szCs w:val="32"/>
        </w:rPr>
        <w:t>-в</w:t>
      </w:r>
      <w:proofErr w:type="gramEnd"/>
      <w:r w:rsidRPr="004F0FB4">
        <w:rPr>
          <w:rFonts w:ascii="Times New Roman" w:hAnsi="Times New Roman" w:cs="Times New Roman"/>
          <w:sz w:val="32"/>
          <w:szCs w:val="32"/>
        </w:rPr>
        <w:t xml:space="preserve">одоснабжение, вывоз мусора и пр.), </w:t>
      </w:r>
      <w:r w:rsidRPr="00DB6369">
        <w:rPr>
          <w:rFonts w:ascii="Times New Roman" w:hAnsi="Times New Roman" w:cs="Times New Roman"/>
          <w:b/>
          <w:sz w:val="32"/>
          <w:szCs w:val="32"/>
        </w:rPr>
        <w:t>обязательно должны регулироваться заключенным между ними договором</w:t>
      </w:r>
      <w:r w:rsidR="00DB6369">
        <w:rPr>
          <w:rFonts w:ascii="Times New Roman" w:hAnsi="Times New Roman" w:cs="Times New Roman"/>
          <w:b/>
          <w:sz w:val="32"/>
          <w:szCs w:val="32"/>
        </w:rPr>
        <w:t>!</w:t>
      </w:r>
      <w:r w:rsidR="004F0FB4">
        <w:rPr>
          <w:rFonts w:ascii="Times New Roman" w:hAnsi="Times New Roman" w:cs="Times New Roman"/>
          <w:sz w:val="32"/>
          <w:szCs w:val="32"/>
        </w:rPr>
        <w:t xml:space="preserve"> Решение о заключении такого договора может быть принято </w:t>
      </w:r>
      <w:r w:rsidR="004F0FB4" w:rsidRPr="00DB6369">
        <w:rPr>
          <w:rFonts w:ascii="Times New Roman" w:hAnsi="Times New Roman" w:cs="Times New Roman"/>
          <w:b/>
          <w:sz w:val="32"/>
          <w:szCs w:val="32"/>
        </w:rPr>
        <w:t>только на общем собрании собственников помещений</w:t>
      </w:r>
      <w:r w:rsidR="004F0FB4">
        <w:rPr>
          <w:rFonts w:ascii="Times New Roman" w:hAnsi="Times New Roman" w:cs="Times New Roman"/>
          <w:sz w:val="32"/>
          <w:szCs w:val="32"/>
        </w:rPr>
        <w:t xml:space="preserve"> (п.п.4.4, п.2, ст.44 Жилищного кодекса РФ). </w:t>
      </w:r>
    </w:p>
    <w:p w:rsidR="004676B3" w:rsidRPr="004F0FB4" w:rsidRDefault="004676B3" w:rsidP="004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0FB4">
        <w:rPr>
          <w:rFonts w:ascii="Times New Roman" w:hAnsi="Times New Roman" w:cs="Times New Roman"/>
          <w:sz w:val="32"/>
          <w:szCs w:val="32"/>
        </w:rPr>
        <w:t>В соответствии с условиями договора управления и решением органа жилищного надзора, ООО «</w:t>
      </w:r>
      <w:proofErr w:type="spellStart"/>
      <w:r w:rsidRPr="004F0FB4">
        <w:rPr>
          <w:rFonts w:ascii="Times New Roman" w:hAnsi="Times New Roman" w:cs="Times New Roman"/>
          <w:sz w:val="32"/>
          <w:szCs w:val="32"/>
        </w:rPr>
        <w:t>ТеплоАвтоматика</w:t>
      </w:r>
      <w:proofErr w:type="spellEnd"/>
      <w:r w:rsidRPr="004F0FB4">
        <w:rPr>
          <w:rFonts w:ascii="Times New Roman" w:hAnsi="Times New Roman" w:cs="Times New Roman"/>
          <w:sz w:val="32"/>
          <w:szCs w:val="32"/>
        </w:rPr>
        <w:t xml:space="preserve">» не имеет права предоставлять гражданам коммунальные услуги. На сегодняшний день, такие услуги </w:t>
      </w:r>
      <w:r w:rsidRPr="00DB6369">
        <w:rPr>
          <w:rFonts w:ascii="Times New Roman" w:hAnsi="Times New Roman" w:cs="Times New Roman"/>
          <w:b/>
          <w:sz w:val="32"/>
          <w:szCs w:val="32"/>
        </w:rPr>
        <w:t>в отсутствие договора</w:t>
      </w:r>
      <w:r w:rsidRPr="004F0FB4">
        <w:rPr>
          <w:rFonts w:ascii="Times New Roman" w:hAnsi="Times New Roman" w:cs="Times New Roman"/>
          <w:sz w:val="32"/>
          <w:szCs w:val="32"/>
        </w:rPr>
        <w:t xml:space="preserve"> жителям напрямую предоставляют ресурсные компании (ТГК-1, </w:t>
      </w:r>
      <w:proofErr w:type="spellStart"/>
      <w:r w:rsidRPr="004F0FB4">
        <w:rPr>
          <w:rFonts w:ascii="Times New Roman" w:hAnsi="Times New Roman" w:cs="Times New Roman"/>
          <w:sz w:val="32"/>
          <w:szCs w:val="32"/>
        </w:rPr>
        <w:t>Энергокомфорт</w:t>
      </w:r>
      <w:proofErr w:type="spellEnd"/>
      <w:r w:rsidRPr="004F0FB4">
        <w:rPr>
          <w:rFonts w:ascii="Times New Roman" w:hAnsi="Times New Roman" w:cs="Times New Roman"/>
          <w:sz w:val="32"/>
          <w:szCs w:val="32"/>
        </w:rPr>
        <w:t>, Водоканал и пр.)</w:t>
      </w:r>
      <w:r w:rsidR="00DB6369">
        <w:rPr>
          <w:rFonts w:ascii="Times New Roman" w:hAnsi="Times New Roman" w:cs="Times New Roman"/>
          <w:sz w:val="32"/>
          <w:szCs w:val="32"/>
        </w:rPr>
        <w:t>, в связи с чем, обязанности этих ресурсных компаний и ответственность за неисполнение таких обязанностей, нигде не прописаны!</w:t>
      </w:r>
    </w:p>
    <w:p w:rsidR="00DB6369" w:rsidRDefault="004676B3" w:rsidP="004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0FB4">
        <w:rPr>
          <w:rFonts w:ascii="Times New Roman" w:hAnsi="Times New Roman" w:cs="Times New Roman"/>
          <w:sz w:val="32"/>
          <w:szCs w:val="32"/>
        </w:rPr>
        <w:t xml:space="preserve">Для того, что бы договор на предоставление коммунальных услуг был заключен, жителям </w:t>
      </w:r>
      <w:r w:rsidRPr="00DB6369">
        <w:rPr>
          <w:rFonts w:ascii="Times New Roman" w:hAnsi="Times New Roman" w:cs="Times New Roman"/>
          <w:b/>
          <w:sz w:val="32"/>
          <w:szCs w:val="32"/>
        </w:rPr>
        <w:t>необходимо</w:t>
      </w:r>
      <w:r w:rsidRPr="004F0FB4">
        <w:rPr>
          <w:rFonts w:ascii="Times New Roman" w:hAnsi="Times New Roman" w:cs="Times New Roman"/>
          <w:sz w:val="32"/>
          <w:szCs w:val="32"/>
        </w:rPr>
        <w:t xml:space="preserve"> на общем собрании принять решение о заключении такого договора. </w:t>
      </w:r>
      <w:r w:rsidR="00DB6369">
        <w:rPr>
          <w:rFonts w:ascii="Times New Roman" w:hAnsi="Times New Roman" w:cs="Times New Roman"/>
          <w:sz w:val="32"/>
          <w:szCs w:val="32"/>
        </w:rPr>
        <w:t>Договор будет считаться заключенным по умолчанию с момента подписания протокола общего собрания.</w:t>
      </w:r>
    </w:p>
    <w:p w:rsidR="004676B3" w:rsidRPr="004F0FB4" w:rsidRDefault="004676B3" w:rsidP="004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0FB4">
        <w:rPr>
          <w:rFonts w:ascii="Times New Roman" w:hAnsi="Times New Roman" w:cs="Times New Roman"/>
          <w:sz w:val="32"/>
          <w:szCs w:val="32"/>
        </w:rPr>
        <w:t>Если такое решение будет принято, то ресурсная компания будет нести ответственность за исполнение</w:t>
      </w:r>
      <w:r w:rsidR="00DB6369">
        <w:rPr>
          <w:rFonts w:ascii="Times New Roman" w:hAnsi="Times New Roman" w:cs="Times New Roman"/>
          <w:sz w:val="32"/>
          <w:szCs w:val="32"/>
        </w:rPr>
        <w:t xml:space="preserve"> такого договора</w:t>
      </w:r>
      <w:r w:rsidRPr="004F0FB4">
        <w:rPr>
          <w:rFonts w:ascii="Times New Roman" w:hAnsi="Times New Roman" w:cs="Times New Roman"/>
          <w:sz w:val="32"/>
          <w:szCs w:val="32"/>
        </w:rPr>
        <w:t xml:space="preserve"> (п.19 Правил предоставления коммунальных услуг), а  в частности:</w:t>
      </w:r>
    </w:p>
    <w:p w:rsidR="004676B3" w:rsidRPr="00DB6369" w:rsidRDefault="004676B3" w:rsidP="00DB6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6369">
        <w:rPr>
          <w:rFonts w:ascii="Times New Roman" w:hAnsi="Times New Roman" w:cs="Times New Roman"/>
          <w:b/>
          <w:sz w:val="32"/>
          <w:szCs w:val="32"/>
        </w:rPr>
        <w:t>за предоставление льгот по оплате коммунальных услуг;</w:t>
      </w:r>
    </w:p>
    <w:p w:rsidR="004F0FB4" w:rsidRPr="00DB6369" w:rsidRDefault="004676B3" w:rsidP="00DB6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6369">
        <w:rPr>
          <w:rFonts w:ascii="Times New Roman" w:hAnsi="Times New Roman" w:cs="Times New Roman"/>
          <w:b/>
          <w:sz w:val="32"/>
          <w:szCs w:val="32"/>
        </w:rPr>
        <w:t>за преставление качественных услуг (температура воды, отопление и т.д.).</w:t>
      </w:r>
    </w:p>
    <w:p w:rsidR="00DB6369" w:rsidRDefault="00DB6369" w:rsidP="004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F0FB4" w:rsidRDefault="004F0FB4" w:rsidP="004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Переход на прямые договоры с ресурсными компаниями позволит исключить распределение долгов злостных неплательщиков на добропоряд</w:t>
      </w:r>
      <w:r w:rsidR="00DB6369">
        <w:rPr>
          <w:rFonts w:ascii="Times New Roman" w:hAnsi="Times New Roman" w:cs="Times New Roman"/>
          <w:sz w:val="32"/>
          <w:szCs w:val="32"/>
        </w:rPr>
        <w:t>очных граждан, так как упростит</w:t>
      </w:r>
      <w:r>
        <w:rPr>
          <w:rFonts w:ascii="Times New Roman" w:hAnsi="Times New Roman" w:cs="Times New Roman"/>
          <w:sz w:val="32"/>
          <w:szCs w:val="32"/>
        </w:rPr>
        <w:t>ся процедура взыскания задолженности через суд.</w:t>
      </w:r>
    </w:p>
    <w:p w:rsidR="00DB6369" w:rsidRPr="004F0FB4" w:rsidRDefault="00DB6369" w:rsidP="004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676B3" w:rsidRDefault="004F0FB4" w:rsidP="00DB6369">
      <w:pPr>
        <w:spacing w:after="0" w:line="240" w:lineRule="auto"/>
        <w:jc w:val="both"/>
      </w:pPr>
      <w:r w:rsidRPr="004F0FB4">
        <w:rPr>
          <w:rFonts w:ascii="Times New Roman" w:hAnsi="Times New Roman" w:cs="Times New Roman"/>
          <w:b/>
          <w:sz w:val="32"/>
          <w:szCs w:val="32"/>
        </w:rPr>
        <w:t>Таким образом, решение общего собрания и переход на прямые договоры с ресурсными организациями необходим</w:t>
      </w:r>
      <w:r w:rsidR="00F22242">
        <w:rPr>
          <w:rFonts w:ascii="Times New Roman" w:hAnsi="Times New Roman" w:cs="Times New Roman"/>
          <w:b/>
          <w:sz w:val="32"/>
          <w:szCs w:val="32"/>
        </w:rPr>
        <w:t>о</w:t>
      </w:r>
      <w:bookmarkStart w:id="0" w:name="_GoBack"/>
      <w:bookmarkEnd w:id="0"/>
      <w:r w:rsidRPr="004F0FB4">
        <w:rPr>
          <w:rFonts w:ascii="Times New Roman" w:hAnsi="Times New Roman" w:cs="Times New Roman"/>
          <w:b/>
          <w:sz w:val="32"/>
          <w:szCs w:val="32"/>
        </w:rPr>
        <w:t>, прежде всего,</w:t>
      </w:r>
      <w:r w:rsidR="00DB6369">
        <w:rPr>
          <w:rFonts w:ascii="Times New Roman" w:hAnsi="Times New Roman" w:cs="Times New Roman"/>
          <w:b/>
          <w:sz w:val="32"/>
          <w:szCs w:val="32"/>
        </w:rPr>
        <w:t xml:space="preserve"> жителям</w:t>
      </w:r>
      <w:r w:rsidRPr="004F0FB4">
        <w:rPr>
          <w:rFonts w:ascii="Times New Roman" w:hAnsi="Times New Roman" w:cs="Times New Roman"/>
          <w:b/>
          <w:sz w:val="32"/>
          <w:szCs w:val="32"/>
        </w:rPr>
        <w:t xml:space="preserve"> дома</w:t>
      </w:r>
      <w:r w:rsidR="00DB6369">
        <w:rPr>
          <w:rFonts w:ascii="Times New Roman" w:hAnsi="Times New Roman" w:cs="Times New Roman"/>
          <w:b/>
          <w:sz w:val="32"/>
          <w:szCs w:val="32"/>
        </w:rPr>
        <w:t>!</w:t>
      </w:r>
    </w:p>
    <w:sectPr w:rsidR="0046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79E2"/>
    <w:multiLevelType w:val="hybridMultilevel"/>
    <w:tmpl w:val="6B4C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3"/>
    <w:rsid w:val="004676B3"/>
    <w:rsid w:val="004F0FB4"/>
    <w:rsid w:val="00B16171"/>
    <w:rsid w:val="00DB6369"/>
    <w:rsid w:val="00F2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</cp:revision>
  <cp:lastPrinted>2018-08-21T12:38:00Z</cp:lastPrinted>
  <dcterms:created xsi:type="dcterms:W3CDTF">2018-08-21T12:11:00Z</dcterms:created>
  <dcterms:modified xsi:type="dcterms:W3CDTF">2018-08-21T12:43:00Z</dcterms:modified>
</cp:coreProperties>
</file>